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50130215" w14:textId="35967D9C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0443BC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4pt;height:55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3333106" r:id="rId6"/>
        </w:object>
      </w:r>
    </w:p>
    <w:p w14:paraId="54F885CA" w14:textId="77777777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73182E13" w14:textId="0D74CD66" w:rsidR="00A505E4" w:rsidRDefault="0000000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ТЕРРИТОРИАЛЬНАЯ ИЗБИРАТЕЛЬНАЯ КОМИССИЯ № </w:t>
      </w:r>
      <w:r w:rsidR="006D0EA1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20</w:t>
      </w:r>
    </w:p>
    <w:p w14:paraId="01AC8CB6" w14:textId="77777777" w:rsidR="00A505E4" w:rsidRDefault="00000000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  </w:t>
      </w:r>
    </w:p>
    <w:p w14:paraId="539ED4B1" w14:textId="77777777" w:rsidR="00A505E4" w:rsidRDefault="0000000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Р Е Ш Е Н И Е</w:t>
      </w:r>
    </w:p>
    <w:p w14:paraId="0F527B73" w14:textId="77777777" w:rsidR="00A505E4" w:rsidRDefault="00A505E4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569988" w14:textId="6A072BEC" w:rsidR="00A505E4" w:rsidRPr="002D6AE3" w:rsidRDefault="006D0EA1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044B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ию</w:t>
      </w:r>
      <w:r w:rsidR="00CD46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2024 года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717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№ 6</w:t>
      </w:r>
      <w:r w:rsidR="00E4333B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E4333B">
        <w:rPr>
          <w:rFonts w:ascii="Times New Roman" w:eastAsia="Times New Roman" w:hAnsi="Times New Roman" w:cs="Times New Roman"/>
          <w:b/>
          <w:bCs/>
          <w:sz w:val="28"/>
          <w:szCs w:val="28"/>
        </w:rPr>
        <w:t>17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74CDD6F" w14:textId="77777777" w:rsidR="00A505E4" w:rsidRDefault="00A505E4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AD7BBCB" w14:textId="77777777" w:rsidR="00A505E4" w:rsidRPr="006D0EA1" w:rsidRDefault="00000000">
      <w:pPr>
        <w:shd w:val="clear" w:color="auto" w:fill="FFFFFF"/>
        <w:ind w:right="29"/>
        <w:jc w:val="center"/>
        <w:rPr>
          <w:rFonts w:ascii="Times New Roman" w:eastAsia="Times New Roman" w:hAnsi="Times New Roman" w:cs="Times New Roman"/>
          <w:color w:val="000000"/>
        </w:rPr>
      </w:pPr>
      <w:r w:rsidRPr="006D0EA1">
        <w:rPr>
          <w:rFonts w:ascii="Times New Roman" w:eastAsia="Times New Roman" w:hAnsi="Times New Roman" w:cs="Times New Roman"/>
          <w:color w:val="000000"/>
        </w:rPr>
        <w:t>Санкт-Петербург</w:t>
      </w:r>
    </w:p>
    <w:p w14:paraId="414C5E18" w14:textId="77777777" w:rsidR="00A505E4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</w:p>
    <w:p w14:paraId="29C2A898" w14:textId="77777777" w:rsidR="00A505E4" w:rsidRDefault="00A505E4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CD6CC2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отказе в регистрации</w:t>
      </w:r>
    </w:p>
    <w:p w14:paraId="1E89B5D8" w14:textId="59854683" w:rsidR="002D6AE3" w:rsidRPr="002D6AE3" w:rsidRDefault="00000000" w:rsidP="00E81CE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кандидата в депутаты </w:t>
      </w:r>
      <w:r w:rsidR="002D6AE3" w:rsidRPr="002D6AE3">
        <w:rPr>
          <w:rFonts w:ascii="Times New Roman" w:hAnsi="Times New Roman"/>
          <w:b/>
          <w:bCs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b/>
          <w:bCs/>
          <w:sz w:val="28"/>
          <w:szCs w:val="28"/>
        </w:rPr>
        <w:t xml:space="preserve"> по многомандатному избирательному округу №</w:t>
      </w:r>
      <w:r w:rsidR="001B70B0">
        <w:rPr>
          <w:rFonts w:ascii="Times New Roman" w:eastAsia="Times New Roman" w:hAnsi="Times New Roman"/>
          <w:b/>
          <w:bCs/>
          <w:sz w:val="28"/>
          <w:szCs w:val="28"/>
        </w:rPr>
        <w:t xml:space="preserve"> 4</w:t>
      </w:r>
    </w:p>
    <w:p w14:paraId="4F686D69" w14:textId="0C939CAC" w:rsidR="00A505E4" w:rsidRPr="002D6AE3" w:rsidRDefault="001B70B0" w:rsidP="00E81CE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Ларионова Алексея Андреевича</w:t>
      </w:r>
    </w:p>
    <w:p w14:paraId="743A235E" w14:textId="77777777" w:rsidR="00A505E4" w:rsidRDefault="00A505E4" w:rsidP="00E81C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56BBF43" w14:textId="3B5B150E" w:rsidR="00A505E4" w:rsidRDefault="002D6AE3" w:rsidP="002D6A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Проверив соблюдение порядка выдвижения кандидата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E51E7C">
        <w:rPr>
          <w:rFonts w:ascii="Times New Roman" w:eastAsia="Times New Roman" w:hAnsi="Times New Roman"/>
          <w:sz w:val="28"/>
          <w:szCs w:val="28"/>
        </w:rPr>
        <w:t xml:space="preserve"> 4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51E7C">
        <w:rPr>
          <w:rFonts w:ascii="Times New Roman" w:eastAsia="Times New Roman" w:hAnsi="Times New Roman"/>
          <w:sz w:val="28"/>
          <w:szCs w:val="28"/>
        </w:rPr>
        <w:t>Ларионова Алексея Андреевича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требованиям Федерального закона от 12 июня 2002 года № 67-ФЗ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 (далее – Федеральный закон № 67-ФЗ),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</w:t>
      </w:r>
      <w:r w:rsidR="001F5C5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Pr="00E23F2B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Комиссия), установила следующее. </w:t>
      </w:r>
    </w:p>
    <w:p w14:paraId="41955FC1" w14:textId="730AE206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441B00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</w:t>
      </w:r>
      <w:r w:rsidR="00441B00">
        <w:rPr>
          <w:rFonts w:ascii="Times New Roman" w:eastAsia="Times New Roman" w:hAnsi="Times New Roman"/>
          <w:sz w:val="28"/>
          <w:szCs w:val="28"/>
        </w:rPr>
        <w:t>Ларионов Алексей Андреевич</w:t>
      </w:r>
      <w:r w:rsidR="00E81CE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уведомил Комиссию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выдвижении кандидатом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441B00">
        <w:rPr>
          <w:rFonts w:ascii="Times New Roman" w:eastAsia="Times New Roman" w:hAnsi="Times New Roman"/>
          <w:sz w:val="28"/>
          <w:szCs w:val="28"/>
        </w:rPr>
        <w:t xml:space="preserve"> 4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избирательного объединения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A87570B" w14:textId="2068CD38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E51E7C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в 1</w:t>
      </w:r>
      <w:r w:rsidR="00E51E7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</w:t>
      </w:r>
      <w:r w:rsidR="00E51E7C">
        <w:rPr>
          <w:rFonts w:ascii="Times New Roman" w:eastAsia="Times New Roman" w:hAnsi="Times New Roman" w:cs="Times New Roman"/>
          <w:color w:val="000000"/>
          <w:sz w:val="28"/>
          <w:szCs w:val="28"/>
        </w:rPr>
        <w:t>45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 </w:t>
      </w:r>
      <w:r w:rsidR="00E5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Ларионову А.А.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выдано письменное подтверждение о приеме представленных кандидатом документов. </w:t>
      </w:r>
    </w:p>
    <w:p w14:paraId="5522F200" w14:textId="0F036698" w:rsidR="00A505E4" w:rsidRDefault="00E51E7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кандидат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Ларионов А.А. 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представил                                 в Комиссию документы, необходимые для регистрации кандидата.</w:t>
      </w:r>
    </w:p>
    <w:p w14:paraId="38AABBE6" w14:textId="6550731D" w:rsidR="00A505E4" w:rsidRDefault="00E51E7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10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июля 2024 года 2024 года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09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31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Ларионову А.А. 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>выдано письменное подтверждение о приеме указанных документов.</w:t>
      </w:r>
    </w:p>
    <w:p w14:paraId="08F72E7D" w14:textId="33B89C20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регистрации кандидата либо об отказе в регистрации кандидата.</w:t>
      </w:r>
    </w:p>
    <w:p w14:paraId="0DBF3347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оснований для отказа в регистрации установлен пунктом 4 статьи 29 Закона Санкт-Петербурга.</w:t>
      </w:r>
    </w:p>
    <w:p w14:paraId="7B1ED14E" w14:textId="72D2FB5C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политических партиях» (далее – Федеральный закон № 95-ФЗ).</w:t>
      </w:r>
    </w:p>
    <w:p w14:paraId="6850851C" w14:textId="77777777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с Федеральным законом «О политических партиях».</w:t>
      </w:r>
    </w:p>
    <w:p w14:paraId="740F7309" w14:textId="636C6966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 выдвижением кандидата избирательным объединением понимается инициатива избирательного объединения в определении кандидата </w:t>
      </w:r>
      <w:r w:rsidR="00512C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 выборный орган, на выборную государственную или муниципальную должность (подпункт 10 статьи 2 Федерального закона).</w:t>
      </w:r>
    </w:p>
    <w:p w14:paraId="0FBD27BE" w14:textId="73A58323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Статьей 25 Федерального закона № 95-ФЗ предусмотрено, что решения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выдвижении региональными отделениями политической партии кандидатов (списков кандидатов) в депутаты и на иные выборные должности в органах местного самоуправления принимаются на конференции или общем собрании региональных отделений политической партии (пункт 2) тайным голосованием в соответствии с уставом политической партии,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но не менее чем большинством голосов (пункт 6).</w:t>
      </w:r>
    </w:p>
    <w:p w14:paraId="66AA6715" w14:textId="08D039A8" w:rsidR="00A505E4" w:rsidRDefault="00E51E7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Ларионов Алексей Андреевич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выдвинут кандидатом в депутаты </w:t>
      </w:r>
      <w:r w:rsidR="002D6AE3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880FA9">
        <w:rPr>
          <w:rFonts w:ascii="Times New Roman" w:eastAsia="Times New Roman" w:hAnsi="Times New Roman"/>
          <w:sz w:val="28"/>
          <w:szCs w:val="28"/>
        </w:rPr>
        <w:t xml:space="preserve"> 4</w:t>
      </w:r>
      <w:r w:rsidR="00505C58">
        <w:rPr>
          <w:rFonts w:ascii="Times New Roman" w:eastAsia="Times New Roman" w:hAnsi="Times New Roman"/>
          <w:sz w:val="28"/>
          <w:szCs w:val="28"/>
        </w:rPr>
        <w:t xml:space="preserve">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XIX (внеочередной) Конференции                                 </w:t>
      </w:r>
      <w:r w:rsidR="002D6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САНКТ-ПЕТЕРБУРГСКОГО ГОРОДСКОГО ОТДЕЛЕНИЯ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 w:rsidR="002D6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(IV этап), состоявшейся 25 июня 2024 года.</w:t>
      </w:r>
    </w:p>
    <w:p w14:paraId="32418046" w14:textId="49390CFB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полномочий Комиссии по проверке соблюдения политическими партиями, их региональными отделениями и иными структурными подразделениями требований законодательства Российской Федерации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выдвижению кандидатов в депутаты, в соответствии с подпунктом «г»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пункта 1 статьи 27 Федерального закона № 95-ФЗ, при посещении Конференции были истребованы и получены заверенные копии документов, которые связаны с организацией и проведением данного мероприятия, в том числе копии утвержденного Конференцией бюллетеня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69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тайного голосования и Протокола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157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заседания Счетной комиссии XIX (внеочередной) Конференции Санкт-Петербургского городского отделения КПРФ (IV этап) от 25 июня 2024 года. </w:t>
      </w:r>
    </w:p>
    <w:p w14:paraId="15E2C9A2" w14:textId="355D82EF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содержания указанных документов следует, что тайное голосование персонально по каждому из выдвигаемых кандидатов, в том числе по кандидатуре </w:t>
      </w:r>
      <w:r w:rsidR="00E51E7C">
        <w:rPr>
          <w:rFonts w:ascii="Times New Roman" w:eastAsia="Times New Roman" w:hAnsi="Times New Roman"/>
          <w:sz w:val="28"/>
          <w:szCs w:val="28"/>
        </w:rPr>
        <w:t>Ларионова Алексея Андреевича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проводилось, а делегаты имели возможность проголосовать только либо «За» всех включенных </w:t>
      </w:r>
      <w:r w:rsidR="00E51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бюллетень кандидатов, либо «Против» всех кандидатов. </w:t>
      </w:r>
    </w:p>
    <w:p w14:paraId="385E1B47" w14:textId="446A4A3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разъяснениям Пленума Верховного Суда Российской Федерации, содержащимся в Постановлении от 27 июня 2023 года № 24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(пункт 94), и позиции Конституционного Суда Российской Федерации, изложенной в Постановлении  от 23 октября 2020 года № 43-П (абзац четвертый пункта 5), при выдвижении избирательным объединением кандидатов тайным голосованием возможность выбора способа голосования (за список кандидатов в целом или за каждого включаемого в него кандидата), допускается только в случае выдвижения кандидатов списком.</w:t>
      </w:r>
    </w:p>
    <w:p w14:paraId="0D493AF4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Возможность выдвижения избирательным объединением кандидатов по одномандатным (многомандатным) избирательным округам списком должна быть прямо предусмотрена законом субъекта Российской Федерации (пункт 1.1 статьи 35 Федерального закона № 67-ФЗ). </w:t>
      </w:r>
    </w:p>
    <w:p w14:paraId="4D67530B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 Санкт-Петербурга такая возможность не предусмотрена.</w:t>
      </w:r>
    </w:p>
    <w:p w14:paraId="0FE9B3E0" w14:textId="7F6C97E9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отсутствии в Законе Санкт-Петербурга требований о выдвижении кандидатов по одномандатным (многомандатным) избирательным округам списком непосредственное выдвижение кандидата избирательным объединением подразумевает, что такое выдвижение носит индивидуальный характер и требует тайного голосования персонально по каждой из кандидатур, предлагаемых для выдвижения кандидатом по соответствующему одномандатному (многомандатному) избирательному округу и включенных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бюллетень для тайного голосования.</w:t>
      </w:r>
    </w:p>
    <w:p w14:paraId="13A65AEA" w14:textId="781B21D0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Данное условие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выдвижении </w:t>
      </w:r>
      <w:r w:rsidR="00E51E7C">
        <w:rPr>
          <w:rFonts w:ascii="Times New Roman" w:eastAsia="Times New Roman" w:hAnsi="Times New Roman"/>
          <w:sz w:val="28"/>
          <w:szCs w:val="28"/>
        </w:rPr>
        <w:t xml:space="preserve">Ларионова Алексея Андреевича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кандидатом 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880FA9">
        <w:rPr>
          <w:rFonts w:ascii="Times New Roman" w:eastAsia="Times New Roman" w:hAnsi="Times New Roman"/>
          <w:sz w:val="28"/>
          <w:szCs w:val="28"/>
        </w:rPr>
        <w:t xml:space="preserve">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выполнено, что свидетельствует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 несоблюдении требований к выдвижению кандидата, предусмотренных Федеральным законом «О политических партиях».</w:t>
      </w:r>
    </w:p>
    <w:p w14:paraId="6FFA81DF" w14:textId="435B21B0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основании подпункта «б» пункта 24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подпункта «б» пункта 4 статьи 29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Санкт-Петербурга» Территориальная избирательная комиссия №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</w:t>
      </w:r>
      <w:r w:rsidR="00CF4B3C">
        <w:rPr>
          <w:rFonts w:ascii="Times New Roman" w:eastAsia="Times New Roman" w:hAnsi="Times New Roman"/>
          <w:sz w:val="28"/>
          <w:szCs w:val="28"/>
        </w:rPr>
        <w:t xml:space="preserve">                                      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>по многомандатному избирательному округу №</w:t>
      </w:r>
      <w:r w:rsidR="00E51E7C">
        <w:rPr>
          <w:rFonts w:ascii="Times New Roman" w:eastAsia="Times New Roman" w:hAnsi="Times New Roman"/>
          <w:sz w:val="28"/>
          <w:szCs w:val="28"/>
        </w:rPr>
        <w:t xml:space="preserve">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7855310F" w14:textId="49806EA6" w:rsidR="00A505E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Отказать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51E7C">
        <w:rPr>
          <w:rFonts w:ascii="Times New Roman" w:eastAsia="Times New Roman" w:hAnsi="Times New Roman"/>
          <w:sz w:val="28"/>
          <w:szCs w:val="28"/>
        </w:rPr>
        <w:t>Ларионову Алексею Андреевичу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выдвинутому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регистрации кандидатом 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</w:t>
      </w:r>
      <w:r w:rsidR="00E51E7C">
        <w:rPr>
          <w:rFonts w:ascii="Times New Roman" w:eastAsia="Times New Roman" w:hAnsi="Times New Roman"/>
          <w:sz w:val="28"/>
          <w:szCs w:val="28"/>
        </w:rPr>
        <w:t xml:space="preserve">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0115F9" w14:textId="43ED288A" w:rsidR="00486E0E" w:rsidRPr="00486E0E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Копию настоящего решения выдать </w:t>
      </w:r>
      <w:r w:rsidR="00E51E7C">
        <w:rPr>
          <w:rFonts w:ascii="Times New Roman" w:eastAsia="Times New Roman" w:hAnsi="Times New Roman"/>
          <w:sz w:val="28"/>
          <w:szCs w:val="28"/>
        </w:rPr>
        <w:t>Ларионову А.А.</w:t>
      </w:r>
      <w:r w:rsidR="00486E0E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202BCAA9" w14:textId="21842160" w:rsidR="00A505E4" w:rsidRPr="00486E0E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 настоящее решение на официальном сайте Территориальной избирательной комиссии №</w:t>
      </w:r>
      <w:r w:rsidR="001F5C5D"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 </w:t>
      </w: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>в информационно-телекоммуникационной сети «Интернет».</w:t>
      </w:r>
    </w:p>
    <w:p w14:paraId="7659AB61" w14:textId="77777777" w:rsidR="001F5C5D" w:rsidRPr="008847CD" w:rsidRDefault="001F5C5D" w:rsidP="008847CD">
      <w:pPr>
        <w:pStyle w:val="a6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8847CD">
        <w:rPr>
          <w:rFonts w:ascii="Times New Roman" w:hAnsi="Times New Roman"/>
          <w:color w:val="000000" w:themeColor="text1"/>
          <w:sz w:val="28"/>
          <w:szCs w:val="28"/>
        </w:rPr>
        <w:t>Контроль за исполнением настоящего решения возложить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br/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>на председателя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Территориальной избирательной комиссии №20 Иванову А.Г.</w:t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0D1FDAAB" w14:textId="77777777" w:rsidR="00A505E4" w:rsidRDefault="00A505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9339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07"/>
        <w:gridCol w:w="3532"/>
      </w:tblGrid>
      <w:tr w:rsidR="00A505E4" w14:paraId="3D9CB28A" w14:textId="77777777">
        <w:tc>
          <w:tcPr>
            <w:tcW w:w="5807" w:type="dxa"/>
          </w:tcPr>
          <w:p w14:paraId="1A14835A" w14:textId="521B79EE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Территориальной 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  <w:p w14:paraId="1FFFD42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2" w:type="dxa"/>
          </w:tcPr>
          <w:p w14:paraId="3479FE49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71CF981" w14:textId="5177F346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А.Г. Иванова</w:t>
            </w:r>
          </w:p>
        </w:tc>
      </w:tr>
      <w:tr w:rsidR="00A505E4" w14:paraId="6707721E" w14:textId="77777777">
        <w:tc>
          <w:tcPr>
            <w:tcW w:w="5807" w:type="dxa"/>
          </w:tcPr>
          <w:p w14:paraId="3F7A2875" w14:textId="77777777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Секретарь Территориальной </w:t>
            </w:r>
          </w:p>
          <w:p w14:paraId="4C6EDF8E" w14:textId="06A0347A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532" w:type="dxa"/>
          </w:tcPr>
          <w:p w14:paraId="5483164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3F9F3B6" w14:textId="411CE08C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Е.Н. Киселева</w:t>
            </w:r>
          </w:p>
        </w:tc>
      </w:tr>
    </w:tbl>
    <w:p w14:paraId="23B1E369" w14:textId="77777777" w:rsidR="00A505E4" w:rsidRDefault="00A505E4" w:rsidP="001F5C5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A505E4">
      <w:pgSz w:w="11900" w:h="16840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6A7E75"/>
    <w:multiLevelType w:val="multilevel"/>
    <w:tmpl w:val="6264276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348606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E4"/>
    <w:rsid w:val="00044BB7"/>
    <w:rsid w:val="001B70B0"/>
    <w:rsid w:val="001F5C5D"/>
    <w:rsid w:val="002069ED"/>
    <w:rsid w:val="002C6554"/>
    <w:rsid w:val="002D6AE3"/>
    <w:rsid w:val="003F3F7A"/>
    <w:rsid w:val="00441B00"/>
    <w:rsid w:val="00486E0E"/>
    <w:rsid w:val="00505C58"/>
    <w:rsid w:val="00512C9D"/>
    <w:rsid w:val="005731F5"/>
    <w:rsid w:val="005F4E65"/>
    <w:rsid w:val="00677C55"/>
    <w:rsid w:val="006C3A32"/>
    <w:rsid w:val="006D0EA1"/>
    <w:rsid w:val="00717CA9"/>
    <w:rsid w:val="007E27E5"/>
    <w:rsid w:val="00880FA9"/>
    <w:rsid w:val="008847CD"/>
    <w:rsid w:val="008B0B95"/>
    <w:rsid w:val="008B1161"/>
    <w:rsid w:val="009462C5"/>
    <w:rsid w:val="00A505E4"/>
    <w:rsid w:val="00AB59E1"/>
    <w:rsid w:val="00CB5E2F"/>
    <w:rsid w:val="00CD4615"/>
    <w:rsid w:val="00CF4B3C"/>
    <w:rsid w:val="00D06FD2"/>
    <w:rsid w:val="00D24BB3"/>
    <w:rsid w:val="00E4333B"/>
    <w:rsid w:val="00E51E7C"/>
    <w:rsid w:val="00E8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949C5"/>
  <w15:docId w15:val="{21664D69-3047-4EC4-B405-E1DA4EAB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F5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Tik20</dc:creator>
  <cp:lastModifiedBy>Татьяна Тик</cp:lastModifiedBy>
  <cp:revision>23</cp:revision>
  <cp:lastPrinted>2024-07-12T10:03:00Z</cp:lastPrinted>
  <dcterms:created xsi:type="dcterms:W3CDTF">2024-07-10T11:49:00Z</dcterms:created>
  <dcterms:modified xsi:type="dcterms:W3CDTF">2024-07-24T10:32:00Z</dcterms:modified>
</cp:coreProperties>
</file>